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0B0" w:rsidRDefault="00F570B0"/>
    <w:p w:rsidR="00F570B0" w:rsidRPr="000204D1" w:rsidRDefault="00CF71BB" w:rsidP="00F43D2A">
      <w:pPr>
        <w:tabs>
          <w:tab w:val="left" w:pos="6510"/>
        </w:tabs>
      </w:pPr>
      <w:proofErr w:type="spellStart"/>
      <w:r>
        <w:t>Estimad</w:t>
      </w:r>
      <w:r w:rsidRPr="00CF71BB">
        <w:t>ísimo</w:t>
      </w:r>
      <w:proofErr w:type="spellEnd"/>
      <w:r w:rsidR="00F570B0" w:rsidRPr="000204D1">
        <w:t>,</w:t>
      </w:r>
      <w:r w:rsidR="00F43D2A">
        <w:tab/>
      </w:r>
    </w:p>
    <w:p w:rsidR="00F570B0" w:rsidRPr="000204D1" w:rsidRDefault="00F570B0"/>
    <w:p w:rsidR="00F570B0" w:rsidRPr="00CF71BB" w:rsidRDefault="00CF71BB">
      <w:pPr>
        <w:rPr>
          <w:lang w:val="es-AR"/>
        </w:rPr>
      </w:pPr>
      <w:r w:rsidRPr="00CF71BB">
        <w:rPr>
          <w:lang w:val="es-AR"/>
        </w:rPr>
        <w:t xml:space="preserve">es con inmenso placer que  lo invitamos a participar el próximo día 17 de abril </w:t>
      </w:r>
      <w:r w:rsidR="00F43D2A">
        <w:rPr>
          <w:lang w:val="es-AR"/>
        </w:rPr>
        <w:t xml:space="preserve">a las ... hs. </w:t>
      </w:r>
      <w:r w:rsidRPr="00CF71BB">
        <w:rPr>
          <w:lang w:val="es-AR"/>
        </w:rPr>
        <w:t xml:space="preserve">al Workshop que se entitula: </w:t>
      </w:r>
    </w:p>
    <w:p w:rsidR="004E283C" w:rsidRPr="004E283C" w:rsidRDefault="004E283C" w:rsidP="004E283C">
      <w:pPr>
        <w:spacing w:after="0" w:line="240" w:lineRule="auto"/>
        <w:jc w:val="center"/>
        <w:rPr>
          <w:rFonts w:ascii="Verdana" w:hAnsi="Verdana"/>
          <w:color w:val="222222"/>
          <w:sz w:val="28"/>
          <w:szCs w:val="28"/>
          <w:shd w:val="clear" w:color="auto" w:fill="FFFFFF"/>
        </w:rPr>
      </w:pPr>
      <w:r w:rsidRPr="004E283C">
        <w:rPr>
          <w:rFonts w:ascii="Helvetica Neue" w:hAnsi="Helvetica Neue"/>
          <w:b/>
          <w:color w:val="000000"/>
          <w:sz w:val="28"/>
          <w:szCs w:val="28"/>
          <w:shd w:val="clear" w:color="auto" w:fill="FFFFFF"/>
        </w:rPr>
        <w:t>N</w:t>
      </w:r>
      <w:r w:rsidRPr="004E283C">
        <w:rPr>
          <w:rFonts w:ascii="Helvetica Neue" w:hAnsi="Helvetica Neue"/>
          <w:b/>
          <w:bCs/>
          <w:color w:val="000000"/>
          <w:sz w:val="28"/>
          <w:szCs w:val="28"/>
          <w:shd w:val="clear" w:color="auto" w:fill="FFFFFF"/>
        </w:rPr>
        <w:t>uove frontiere per l'energia del terzo millennio: potenzialità del settore geotermico ed altre fonti rinnovabili</w:t>
      </w:r>
      <w:r w:rsidRPr="004E283C">
        <w:rPr>
          <w:rFonts w:ascii="Verdana" w:hAnsi="Verdana"/>
          <w:color w:val="222222"/>
          <w:sz w:val="28"/>
          <w:szCs w:val="28"/>
          <w:shd w:val="clear" w:color="auto" w:fill="FFFFFF"/>
        </w:rPr>
        <w:t xml:space="preserve"> </w:t>
      </w:r>
    </w:p>
    <w:p w:rsidR="004E283C" w:rsidRPr="00CF71BB" w:rsidRDefault="004E283C" w:rsidP="004E283C">
      <w:pPr>
        <w:spacing w:after="0" w:line="240" w:lineRule="auto"/>
        <w:jc w:val="center"/>
        <w:rPr>
          <w:rFonts w:ascii="Helvetica Neue" w:hAnsi="Helvetica Neue"/>
          <w:b/>
          <w:bCs/>
          <w:i/>
          <w:color w:val="000000"/>
          <w:sz w:val="28"/>
          <w:szCs w:val="28"/>
          <w:shd w:val="clear" w:color="auto" w:fill="FFFFFF"/>
          <w:lang w:val="es-AR"/>
        </w:rPr>
      </w:pPr>
      <w:r w:rsidRPr="00CF71BB">
        <w:rPr>
          <w:rFonts w:ascii="Helvetica Neue" w:hAnsi="Helvetica Neue"/>
          <w:b/>
          <w:bCs/>
          <w:i/>
          <w:color w:val="000000"/>
          <w:sz w:val="28"/>
          <w:szCs w:val="28"/>
          <w:shd w:val="clear" w:color="auto" w:fill="FFFFFF"/>
          <w:lang w:val="es-AR"/>
        </w:rPr>
        <w:t>Nuevas fronteras para la energía en el tercer milenio: el potencial del sector geotérmico y otras fuentes renovables</w:t>
      </w:r>
    </w:p>
    <w:p w:rsidR="004E283C" w:rsidRPr="00CF71BB" w:rsidRDefault="004E283C" w:rsidP="004E283C">
      <w:pPr>
        <w:spacing w:after="0" w:line="240" w:lineRule="auto"/>
        <w:rPr>
          <w:rFonts w:ascii="Helvetica Neue" w:hAnsi="Helvetica Neue"/>
          <w:b/>
          <w:bCs/>
          <w:i/>
          <w:color w:val="000000"/>
          <w:sz w:val="28"/>
          <w:szCs w:val="28"/>
          <w:shd w:val="clear" w:color="auto" w:fill="FFFFFF"/>
          <w:lang w:val="es-AR"/>
        </w:rPr>
      </w:pPr>
    </w:p>
    <w:p w:rsidR="004E283C" w:rsidRDefault="00CF71BB" w:rsidP="004E283C">
      <w:r w:rsidRPr="00CF71BB">
        <w:rPr>
          <w:lang w:val="es-AR"/>
        </w:rPr>
        <w:t xml:space="preserve">El Workshop, organizado por el CUIA con el auspicio </w:t>
      </w:r>
      <w:r w:rsidR="000204D1" w:rsidRPr="00CF71BB">
        <w:rPr>
          <w:lang w:val="es-AR"/>
        </w:rPr>
        <w:t xml:space="preserve">de SegemAR, </w:t>
      </w:r>
      <w:r w:rsidRPr="00CF71BB">
        <w:rPr>
          <w:lang w:val="es-AR"/>
        </w:rPr>
        <w:t>será la ocasión para conocerse y dialogar y pa</w:t>
      </w:r>
      <w:r>
        <w:rPr>
          <w:lang w:val="es-AR"/>
        </w:rPr>
        <w:t xml:space="preserve">ra promover el desarrollo futuro del importante sector de las energías renovables. </w:t>
      </w:r>
      <w:r w:rsidRPr="00CF71BB">
        <w:rPr>
          <w:lang w:val="es-AR"/>
        </w:rPr>
        <w:t xml:space="preserve">Se llevará a cabo en la </w:t>
      </w:r>
      <w:r w:rsidR="004E283C" w:rsidRPr="00CF71BB">
        <w:rPr>
          <w:lang w:val="es-AR"/>
        </w:rPr>
        <w:t xml:space="preserve">Sala Auditorio 2do piso Edificio 14 SEGEMAR Av. </w:t>
      </w:r>
      <w:r w:rsidR="004E283C" w:rsidRPr="004E283C">
        <w:t>General Paz 5445 (</w:t>
      </w:r>
      <w:proofErr w:type="spellStart"/>
      <w:r w:rsidR="004E283C" w:rsidRPr="004E283C">
        <w:t>colectora</w:t>
      </w:r>
      <w:proofErr w:type="spellEnd"/>
      <w:r w:rsidR="004E283C" w:rsidRPr="004E283C">
        <w:t xml:space="preserve">), </w:t>
      </w:r>
      <w:proofErr w:type="spellStart"/>
      <w:r w:rsidR="004E283C" w:rsidRPr="004E283C">
        <w:t>Parque</w:t>
      </w:r>
      <w:proofErr w:type="spellEnd"/>
      <w:r w:rsidR="004E283C" w:rsidRPr="004E283C">
        <w:t xml:space="preserve"> </w:t>
      </w:r>
      <w:proofErr w:type="spellStart"/>
      <w:r w:rsidR="004E283C" w:rsidRPr="004E283C">
        <w:t>Tecnológico</w:t>
      </w:r>
      <w:proofErr w:type="spellEnd"/>
      <w:r w:rsidR="004E283C" w:rsidRPr="004E283C">
        <w:t xml:space="preserve"> </w:t>
      </w:r>
      <w:proofErr w:type="spellStart"/>
      <w:r w:rsidR="004E283C" w:rsidRPr="004E283C">
        <w:t>Miguelete</w:t>
      </w:r>
      <w:proofErr w:type="spellEnd"/>
      <w:r w:rsidR="004E283C" w:rsidRPr="004E283C">
        <w:t xml:space="preserve"> (INTI), (1650) San </w:t>
      </w:r>
      <w:proofErr w:type="spellStart"/>
      <w:r w:rsidR="004E283C" w:rsidRPr="004E283C">
        <w:t>Martín</w:t>
      </w:r>
      <w:proofErr w:type="spellEnd"/>
      <w:r w:rsidR="004E283C">
        <w:t>.</w:t>
      </w:r>
    </w:p>
    <w:p w:rsidR="00CF71BB" w:rsidRDefault="00CF71BB" w:rsidP="004E283C">
      <w:pPr>
        <w:rPr>
          <w:lang w:val="es-AR"/>
        </w:rPr>
      </w:pPr>
      <w:r w:rsidRPr="00CF71BB">
        <w:rPr>
          <w:lang w:val="es-AR"/>
        </w:rPr>
        <w:t>En adjunto el programa c</w:t>
      </w:r>
      <w:r>
        <w:rPr>
          <w:lang w:val="es-AR"/>
        </w:rPr>
        <w:t>ompleto.</w:t>
      </w:r>
    </w:p>
    <w:p w:rsidR="00CF71BB" w:rsidRPr="00CF71BB" w:rsidRDefault="00CF71BB" w:rsidP="004E283C">
      <w:pPr>
        <w:rPr>
          <w:lang w:val="es-AR"/>
        </w:rPr>
      </w:pPr>
      <w:r w:rsidRPr="00CF71BB">
        <w:rPr>
          <w:lang w:val="es-AR"/>
        </w:rPr>
        <w:t>Se agradece por su pre</w:t>
      </w:r>
      <w:r>
        <w:rPr>
          <w:lang w:val="es-AR"/>
        </w:rPr>
        <w:t>sencia.</w:t>
      </w:r>
    </w:p>
    <w:p w:rsidR="004E283C" w:rsidRPr="000204D1" w:rsidRDefault="00CF71BB" w:rsidP="004E283C">
      <w:proofErr w:type="spellStart"/>
      <w:r>
        <w:t>Atentamente</w:t>
      </w:r>
      <w:proofErr w:type="spellEnd"/>
      <w:r>
        <w:t>,</w:t>
      </w:r>
    </w:p>
    <w:p w:rsidR="004E283C" w:rsidRDefault="004E283C" w:rsidP="004E283C">
      <w:pPr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4E283C" w:rsidRPr="000204D1" w:rsidRDefault="004E283C" w:rsidP="004E283C">
      <w:r w:rsidRPr="000204D1">
        <w:t>Prof. M.</w:t>
      </w:r>
      <w:r w:rsidR="00CF71BB">
        <w:t xml:space="preserve"> </w:t>
      </w:r>
      <w:r w:rsidR="000204D1">
        <w:t>Chiara</w:t>
      </w:r>
      <w:r w:rsidRPr="000204D1">
        <w:t xml:space="preserve"> Invernizzi (Università di Camerino-Italia)</w:t>
      </w:r>
      <w:r w:rsidR="00F43D2A">
        <w:t>,</w:t>
      </w:r>
      <w:r w:rsidRPr="000204D1">
        <w:t xml:space="preserve"> </w:t>
      </w:r>
      <w:proofErr w:type="spellStart"/>
      <w:r w:rsidR="00CF71BB">
        <w:t>coordinadora</w:t>
      </w:r>
      <w:proofErr w:type="spellEnd"/>
      <w:r w:rsidR="00CF71BB">
        <w:t xml:space="preserve"> </w:t>
      </w:r>
      <w:proofErr w:type="gramStart"/>
      <w:r w:rsidR="00CF71BB">
        <w:t>del evento</w:t>
      </w:r>
      <w:proofErr w:type="gramEnd"/>
    </w:p>
    <w:p w:rsidR="004E283C" w:rsidRPr="00CF71BB" w:rsidRDefault="004E283C" w:rsidP="004E283C">
      <w:pPr>
        <w:rPr>
          <w:lang w:val="es-AR"/>
        </w:rPr>
      </w:pPr>
      <w:r w:rsidRPr="00CF71BB">
        <w:rPr>
          <w:lang w:val="es-AR"/>
        </w:rPr>
        <w:t>Prof. Alberto Renzulli (Università di Urbino – Italia)</w:t>
      </w:r>
      <w:r w:rsidR="00F43D2A">
        <w:rPr>
          <w:lang w:val="es-AR"/>
        </w:rPr>
        <w:t>,</w:t>
      </w:r>
      <w:r w:rsidRPr="00CF71BB">
        <w:rPr>
          <w:lang w:val="es-AR"/>
        </w:rPr>
        <w:t xml:space="preserve"> </w:t>
      </w:r>
      <w:r w:rsidR="00CF71BB" w:rsidRPr="00CF71BB">
        <w:rPr>
          <w:lang w:val="es-AR"/>
        </w:rPr>
        <w:t xml:space="preserve">Director de la Escuela de Altos Estudios en Ciencias y Tecnologías del CUIA </w:t>
      </w:r>
    </w:p>
    <w:p w:rsidR="004E283C" w:rsidRPr="00CF71BB" w:rsidRDefault="00CF71BB" w:rsidP="004E283C">
      <w:pPr>
        <w:rPr>
          <w:lang w:val="es-AR"/>
        </w:rPr>
      </w:pPr>
      <w:r w:rsidRPr="00CF71BB">
        <w:rPr>
          <w:lang w:val="es-AR"/>
        </w:rPr>
        <w:t>Dr</w:t>
      </w:r>
      <w:r w:rsidR="004E283C" w:rsidRPr="00CF71BB">
        <w:rPr>
          <w:lang w:val="es-AR"/>
        </w:rPr>
        <w:t>. Alejandro Conde Serra</w:t>
      </w:r>
      <w:r w:rsidR="00F43D2A">
        <w:rPr>
          <w:lang w:val="es-AR"/>
        </w:rPr>
        <w:t xml:space="preserve">, </w:t>
      </w:r>
      <w:r w:rsidRPr="00CF71BB">
        <w:rPr>
          <w:lang w:val="es-AR"/>
        </w:rPr>
        <w:t>Secretaría de</w:t>
      </w:r>
      <w:r>
        <w:rPr>
          <w:lang w:val="es-AR"/>
        </w:rPr>
        <w:t xml:space="preserve"> </w:t>
      </w:r>
      <w:r w:rsidR="000204D1" w:rsidRPr="00CF71BB">
        <w:rPr>
          <w:lang w:val="es-AR"/>
        </w:rPr>
        <w:t>Politica Minera, SegemAR</w:t>
      </w:r>
    </w:p>
    <w:p w:rsidR="00D2189C" w:rsidRPr="00CF71BB" w:rsidRDefault="00D2189C" w:rsidP="004E283C">
      <w:pPr>
        <w:rPr>
          <w:rFonts w:ascii="Verdana" w:hAnsi="Verdana"/>
          <w:color w:val="222222"/>
          <w:sz w:val="20"/>
          <w:szCs w:val="20"/>
          <w:shd w:val="clear" w:color="auto" w:fill="FFFFFF"/>
          <w:lang w:val="es-AR"/>
        </w:rPr>
      </w:pPr>
    </w:p>
    <w:p w:rsidR="00D2189C" w:rsidRPr="00CF71BB" w:rsidRDefault="00D2189C">
      <w:pPr>
        <w:rPr>
          <w:lang w:val="es-AR"/>
        </w:rPr>
      </w:pPr>
      <w:r w:rsidRPr="00CF71BB">
        <w:rPr>
          <w:lang w:val="es-AR"/>
        </w:rPr>
        <w:br w:type="page"/>
      </w:r>
    </w:p>
    <w:p w:rsidR="00F43D2A" w:rsidRPr="00F43D2A" w:rsidRDefault="00F43D2A" w:rsidP="00D2189C">
      <w:pPr>
        <w:spacing w:after="0" w:line="240" w:lineRule="auto"/>
        <w:jc w:val="center"/>
        <w:rPr>
          <w:lang w:val="es-AR"/>
        </w:rPr>
      </w:pPr>
      <w:r w:rsidRPr="00F43D2A">
        <w:rPr>
          <w:lang w:val="es-AR"/>
        </w:rPr>
        <w:lastRenderedPageBreak/>
        <w:t>En el marco de las Jornadas CUIA en Argentina 2019</w:t>
      </w:r>
    </w:p>
    <w:p w:rsidR="00F43D2A" w:rsidRDefault="00F43D2A" w:rsidP="00D2189C">
      <w:pPr>
        <w:spacing w:after="0" w:line="240" w:lineRule="auto"/>
        <w:jc w:val="center"/>
        <w:rPr>
          <w:lang w:val="es-AR"/>
        </w:rPr>
      </w:pPr>
    </w:p>
    <w:p w:rsidR="00D2189C" w:rsidRDefault="00D2189C" w:rsidP="00D2189C">
      <w:pPr>
        <w:spacing w:after="0" w:line="240" w:lineRule="auto"/>
        <w:jc w:val="center"/>
      </w:pPr>
      <w:bookmarkStart w:id="0" w:name="_GoBack"/>
      <w:bookmarkEnd w:id="0"/>
      <w:r>
        <w:t xml:space="preserve">WORKSHOP </w:t>
      </w:r>
    </w:p>
    <w:p w:rsidR="00D2189C" w:rsidRPr="00D2189C" w:rsidRDefault="00D2189C" w:rsidP="00D2189C">
      <w:pPr>
        <w:spacing w:after="0" w:line="240" w:lineRule="auto"/>
        <w:jc w:val="center"/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</w:rPr>
      </w:pPr>
      <w:r w:rsidRPr="00D2189C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N</w:t>
      </w:r>
      <w:r w:rsidRPr="00D2189C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</w:rPr>
        <w:t>uove frontiere per l'energia del terzo millennio: potenzialità del settore geotermico ed altre fonti rinnovabili</w:t>
      </w:r>
      <w:r w:rsidRPr="00D2189C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</w:p>
    <w:p w:rsidR="00D2189C" w:rsidRPr="00D2189C" w:rsidRDefault="00D2189C" w:rsidP="00D2189C">
      <w:pPr>
        <w:spacing w:after="0" w:line="240" w:lineRule="auto"/>
        <w:jc w:val="center"/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</w:pPr>
    </w:p>
    <w:p w:rsidR="00D2189C" w:rsidRPr="00D2189C" w:rsidRDefault="00D2189C" w:rsidP="00D2189C">
      <w:pPr>
        <w:spacing w:after="0" w:line="240" w:lineRule="auto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D2189C">
        <w:rPr>
          <w:rFonts w:cstheme="minorHAnsi"/>
          <w:color w:val="222222"/>
          <w:sz w:val="24"/>
          <w:szCs w:val="24"/>
          <w:shd w:val="clear" w:color="auto" w:fill="FFFFFF"/>
        </w:rPr>
        <w:t xml:space="preserve">Sala Auditorio 2do </w:t>
      </w:r>
      <w:proofErr w:type="spellStart"/>
      <w:r w:rsidRPr="00D2189C">
        <w:rPr>
          <w:rFonts w:cstheme="minorHAnsi"/>
          <w:color w:val="222222"/>
          <w:sz w:val="24"/>
          <w:szCs w:val="24"/>
          <w:shd w:val="clear" w:color="auto" w:fill="FFFFFF"/>
        </w:rPr>
        <w:t>piso</w:t>
      </w:r>
      <w:proofErr w:type="spellEnd"/>
      <w:r w:rsidRPr="00D2189C">
        <w:rPr>
          <w:rFonts w:cstheme="minorHAnsi"/>
          <w:color w:val="222222"/>
          <w:sz w:val="24"/>
          <w:szCs w:val="24"/>
          <w:shd w:val="clear" w:color="auto" w:fill="FFFFFF"/>
        </w:rPr>
        <w:t xml:space="preserve"> Edificio 14 SEGEMAR </w:t>
      </w:r>
    </w:p>
    <w:p w:rsidR="00D2189C" w:rsidRPr="00CF71BB" w:rsidRDefault="00D2189C" w:rsidP="00D2189C">
      <w:pPr>
        <w:spacing w:after="0" w:line="240" w:lineRule="auto"/>
        <w:jc w:val="center"/>
        <w:rPr>
          <w:rFonts w:cstheme="minorHAnsi"/>
          <w:color w:val="222222"/>
          <w:sz w:val="24"/>
          <w:szCs w:val="24"/>
          <w:shd w:val="clear" w:color="auto" w:fill="FFFFFF"/>
          <w:lang w:val="es-AR"/>
        </w:rPr>
      </w:pPr>
      <w:r w:rsidRPr="00CF71BB">
        <w:rPr>
          <w:rFonts w:cstheme="minorHAnsi"/>
          <w:color w:val="222222"/>
          <w:sz w:val="24"/>
          <w:szCs w:val="24"/>
          <w:shd w:val="clear" w:color="auto" w:fill="FFFFFF"/>
          <w:lang w:val="es-AR"/>
        </w:rPr>
        <w:t xml:space="preserve">Av. General Paz 5445 (colectora), Parque Tecnológico Miguelete (INTI), (1650) San Martín </w:t>
      </w:r>
    </w:p>
    <w:p w:rsidR="00D2189C" w:rsidRPr="00CF71BB" w:rsidRDefault="00D2189C" w:rsidP="00D2189C">
      <w:pPr>
        <w:spacing w:after="0" w:line="240" w:lineRule="auto"/>
        <w:jc w:val="center"/>
        <w:rPr>
          <w:rFonts w:cstheme="minorHAnsi"/>
          <w:color w:val="222222"/>
          <w:sz w:val="24"/>
          <w:szCs w:val="24"/>
          <w:shd w:val="clear" w:color="auto" w:fill="FFFFFF"/>
          <w:lang w:val="es-AR"/>
        </w:rPr>
      </w:pPr>
      <w:r w:rsidRPr="00CF71BB">
        <w:rPr>
          <w:rFonts w:cstheme="minorHAnsi"/>
          <w:color w:val="222222"/>
          <w:sz w:val="24"/>
          <w:szCs w:val="24"/>
          <w:shd w:val="clear" w:color="auto" w:fill="FFFFFF"/>
          <w:lang w:val="es-AR"/>
        </w:rPr>
        <w:t>Provincia de Buenos Aires, Argentina</w:t>
      </w:r>
    </w:p>
    <w:p w:rsidR="00D2189C" w:rsidRPr="00CF71BB" w:rsidRDefault="00D2189C" w:rsidP="00D2189C">
      <w:pPr>
        <w:spacing w:after="0" w:line="240" w:lineRule="auto"/>
        <w:jc w:val="center"/>
        <w:rPr>
          <w:rFonts w:cstheme="minorHAnsi"/>
          <w:b/>
          <w:spacing w:val="1"/>
          <w:sz w:val="24"/>
          <w:szCs w:val="24"/>
          <w:lang w:val="es-AR"/>
        </w:rPr>
      </w:pPr>
      <w:r w:rsidRPr="00CF71BB">
        <w:rPr>
          <w:rFonts w:cstheme="minorHAnsi"/>
          <w:b/>
          <w:color w:val="222222"/>
          <w:sz w:val="24"/>
          <w:szCs w:val="24"/>
          <w:shd w:val="clear" w:color="auto" w:fill="FFFFFF"/>
          <w:lang w:val="es-AR"/>
        </w:rPr>
        <w:t>Mercoledì, 17 Aprile</w:t>
      </w:r>
    </w:p>
    <w:p w:rsidR="00D2189C" w:rsidRPr="00CF71BB" w:rsidRDefault="00D2189C" w:rsidP="00D2189C">
      <w:pPr>
        <w:rPr>
          <w:sz w:val="16"/>
          <w:szCs w:val="16"/>
          <w:lang w:val="es-AR"/>
        </w:rPr>
      </w:pPr>
    </w:p>
    <w:p w:rsidR="00D2189C" w:rsidRPr="00D2189C" w:rsidRDefault="00D2189C" w:rsidP="00D2189C">
      <w:pPr>
        <w:rPr>
          <w:sz w:val="20"/>
          <w:szCs w:val="20"/>
        </w:rPr>
      </w:pPr>
      <w:r w:rsidRPr="00D2189C">
        <w:rPr>
          <w:sz w:val="20"/>
          <w:szCs w:val="20"/>
        </w:rPr>
        <w:t>Ore 9:00 Registrazione</w:t>
      </w:r>
    </w:p>
    <w:p w:rsidR="00D2189C" w:rsidRPr="00D2189C" w:rsidRDefault="00D2189C" w:rsidP="00D2189C">
      <w:pPr>
        <w:spacing w:line="240" w:lineRule="auto"/>
        <w:rPr>
          <w:sz w:val="20"/>
          <w:szCs w:val="20"/>
        </w:rPr>
      </w:pPr>
      <w:r w:rsidRPr="00D2189C">
        <w:rPr>
          <w:sz w:val="20"/>
          <w:szCs w:val="20"/>
        </w:rPr>
        <w:t>Ore 9:30 Saluti Istituzionali:</w:t>
      </w:r>
      <w:r w:rsidRPr="00D2189C">
        <w:rPr>
          <w:sz w:val="20"/>
          <w:szCs w:val="20"/>
        </w:rPr>
        <w:tab/>
        <w:t xml:space="preserve">Introduzione Prof. </w:t>
      </w:r>
      <w:proofErr w:type="spellStart"/>
      <w:proofErr w:type="gramStart"/>
      <w:r w:rsidRPr="00D2189C">
        <w:rPr>
          <w:sz w:val="20"/>
          <w:szCs w:val="20"/>
        </w:rPr>
        <w:t>M.Chiara</w:t>
      </w:r>
      <w:proofErr w:type="spellEnd"/>
      <w:proofErr w:type="gramEnd"/>
      <w:r w:rsidRPr="00D2189C">
        <w:rPr>
          <w:sz w:val="20"/>
          <w:szCs w:val="20"/>
        </w:rPr>
        <w:t xml:space="preserve"> Invernizzi </w:t>
      </w:r>
    </w:p>
    <w:p w:rsidR="00D2189C" w:rsidRPr="00D2189C" w:rsidRDefault="00D2189C" w:rsidP="00D2189C">
      <w:pPr>
        <w:spacing w:line="240" w:lineRule="auto"/>
        <w:ind w:left="2124" w:firstLine="708"/>
        <w:rPr>
          <w:sz w:val="20"/>
          <w:szCs w:val="20"/>
        </w:rPr>
      </w:pPr>
      <w:r w:rsidRPr="00D2189C">
        <w:rPr>
          <w:sz w:val="20"/>
          <w:szCs w:val="20"/>
        </w:rPr>
        <w:t xml:space="preserve">Prof. Aberto </w:t>
      </w:r>
      <w:proofErr w:type="spellStart"/>
      <w:r w:rsidRPr="00D2189C">
        <w:rPr>
          <w:sz w:val="20"/>
          <w:szCs w:val="20"/>
        </w:rPr>
        <w:t>Renzulli</w:t>
      </w:r>
      <w:proofErr w:type="spellEnd"/>
      <w:r w:rsidRPr="00D2189C">
        <w:rPr>
          <w:sz w:val="20"/>
          <w:szCs w:val="20"/>
        </w:rPr>
        <w:t xml:space="preserve"> (direttore Scuola di Scienze e Tecnologie del CUIA)</w:t>
      </w:r>
    </w:p>
    <w:p w:rsidR="00D2189C" w:rsidRPr="00D2189C" w:rsidRDefault="00D2189C" w:rsidP="00D2189C">
      <w:pPr>
        <w:spacing w:line="240" w:lineRule="auto"/>
        <w:ind w:left="2124" w:firstLine="708"/>
        <w:rPr>
          <w:sz w:val="20"/>
          <w:szCs w:val="20"/>
        </w:rPr>
      </w:pPr>
      <w:r w:rsidRPr="00D2189C">
        <w:rPr>
          <w:sz w:val="20"/>
          <w:szCs w:val="20"/>
        </w:rPr>
        <w:t>Dott. Alejandro Corte Serra (</w:t>
      </w:r>
      <w:proofErr w:type="spellStart"/>
      <w:r w:rsidRPr="00D2189C">
        <w:rPr>
          <w:sz w:val="20"/>
          <w:szCs w:val="20"/>
        </w:rPr>
        <w:t>Segemar</w:t>
      </w:r>
      <w:proofErr w:type="spellEnd"/>
      <w:r w:rsidRPr="00D2189C">
        <w:rPr>
          <w:sz w:val="20"/>
          <w:szCs w:val="20"/>
        </w:rPr>
        <w:t>)</w:t>
      </w:r>
    </w:p>
    <w:p w:rsidR="00D2189C" w:rsidRPr="00D2189C" w:rsidRDefault="00D2189C" w:rsidP="00D2189C">
      <w:pPr>
        <w:spacing w:line="240" w:lineRule="auto"/>
        <w:rPr>
          <w:sz w:val="20"/>
          <w:szCs w:val="20"/>
        </w:rPr>
      </w:pPr>
      <w:r w:rsidRPr="00D2189C">
        <w:rPr>
          <w:sz w:val="20"/>
          <w:szCs w:val="20"/>
        </w:rPr>
        <w:tab/>
      </w:r>
      <w:r w:rsidRPr="00D2189C">
        <w:rPr>
          <w:sz w:val="20"/>
          <w:szCs w:val="20"/>
        </w:rPr>
        <w:tab/>
      </w:r>
      <w:r w:rsidRPr="00D2189C">
        <w:rPr>
          <w:sz w:val="20"/>
          <w:szCs w:val="20"/>
        </w:rPr>
        <w:tab/>
        <w:t xml:space="preserve">        </w:t>
      </w:r>
      <w:r w:rsidRPr="00D2189C">
        <w:rPr>
          <w:sz w:val="20"/>
          <w:szCs w:val="20"/>
        </w:rPr>
        <w:tab/>
        <w:t xml:space="preserve">Dott. Daniel </w:t>
      </w:r>
      <w:proofErr w:type="spellStart"/>
      <w:r w:rsidRPr="00D2189C">
        <w:rPr>
          <w:sz w:val="20"/>
          <w:szCs w:val="20"/>
        </w:rPr>
        <w:t>Garrido</w:t>
      </w:r>
      <w:proofErr w:type="spellEnd"/>
      <w:r w:rsidRPr="00D2189C">
        <w:rPr>
          <w:sz w:val="20"/>
          <w:szCs w:val="20"/>
        </w:rPr>
        <w:t xml:space="preserve"> (Enel Argentina)</w:t>
      </w:r>
      <w:r w:rsidRPr="00D2189C">
        <w:rPr>
          <w:sz w:val="20"/>
          <w:szCs w:val="20"/>
        </w:rPr>
        <w:tab/>
      </w:r>
      <w:r w:rsidRPr="00D2189C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</w:t>
      </w:r>
    </w:p>
    <w:p w:rsidR="00D2189C" w:rsidRPr="00D2189C" w:rsidRDefault="00D2189C" w:rsidP="00D2189C">
      <w:pPr>
        <w:rPr>
          <w:rFonts w:cstheme="minorHAnsi"/>
          <w:sz w:val="20"/>
          <w:szCs w:val="20"/>
        </w:rPr>
      </w:pPr>
      <w:r w:rsidRPr="00D2189C">
        <w:rPr>
          <w:rFonts w:cstheme="minorHAnsi"/>
          <w:sz w:val="20"/>
          <w:szCs w:val="20"/>
        </w:rPr>
        <w:t xml:space="preserve">Ore 10:00 Prima sessione, </w:t>
      </w:r>
      <w:r w:rsidRPr="004E455F">
        <w:rPr>
          <w:rFonts w:cstheme="minorHAnsi"/>
          <w:b/>
          <w:i/>
          <w:sz w:val="20"/>
          <w:szCs w:val="20"/>
        </w:rPr>
        <w:t xml:space="preserve">Coordina Prof. </w:t>
      </w:r>
      <w:proofErr w:type="spellStart"/>
      <w:proofErr w:type="gramStart"/>
      <w:r w:rsidRPr="004E455F">
        <w:rPr>
          <w:rFonts w:cstheme="minorHAnsi"/>
          <w:b/>
          <w:i/>
          <w:sz w:val="20"/>
          <w:szCs w:val="20"/>
        </w:rPr>
        <w:t>M.Chiara</w:t>
      </w:r>
      <w:proofErr w:type="spellEnd"/>
      <w:proofErr w:type="gramEnd"/>
      <w:r w:rsidRPr="004E455F">
        <w:rPr>
          <w:rFonts w:cstheme="minorHAnsi"/>
          <w:b/>
          <w:i/>
          <w:sz w:val="20"/>
          <w:szCs w:val="20"/>
        </w:rPr>
        <w:t xml:space="preserve"> Invernizzi</w:t>
      </w:r>
    </w:p>
    <w:p w:rsidR="00D2189C" w:rsidRPr="00D2189C" w:rsidRDefault="00D2189C" w:rsidP="00D2189C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D2189C">
        <w:rPr>
          <w:rFonts w:cstheme="minorHAnsi"/>
          <w:color w:val="000000"/>
          <w:sz w:val="20"/>
          <w:szCs w:val="20"/>
          <w:shd w:val="clear" w:color="auto" w:fill="FFFFFF"/>
        </w:rPr>
        <w:t xml:space="preserve">Dott. </w:t>
      </w:r>
      <w:r w:rsidRPr="00F749BF">
        <w:rPr>
          <w:rFonts w:cstheme="minorHAnsi"/>
          <w:b/>
          <w:color w:val="000000"/>
          <w:sz w:val="20"/>
          <w:szCs w:val="20"/>
          <w:shd w:val="clear" w:color="auto" w:fill="FFFFFF"/>
        </w:rPr>
        <w:t>Alejandro Corte Serra</w:t>
      </w:r>
      <w:r w:rsidRPr="00D2189C">
        <w:rPr>
          <w:rFonts w:cstheme="minorHAnsi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D2189C">
        <w:rPr>
          <w:rFonts w:cstheme="minorHAnsi"/>
          <w:color w:val="000000"/>
          <w:sz w:val="20"/>
          <w:szCs w:val="20"/>
          <w:shd w:val="clear" w:color="auto" w:fill="FFFFFF"/>
        </w:rPr>
        <w:t>Segemar</w:t>
      </w:r>
      <w:proofErr w:type="spellEnd"/>
      <w:r w:rsidRPr="00D2189C">
        <w:rPr>
          <w:rFonts w:cstheme="minorHAnsi"/>
          <w:color w:val="000000"/>
          <w:sz w:val="20"/>
          <w:szCs w:val="20"/>
          <w:shd w:val="clear" w:color="auto" w:fill="FFFFFF"/>
        </w:rPr>
        <w:t>):</w:t>
      </w:r>
    </w:p>
    <w:p w:rsidR="00D2189C" w:rsidRPr="00CF71BB" w:rsidRDefault="00D2189C" w:rsidP="00D2189C">
      <w:pPr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</w:pPr>
      <w:proofErr w:type="spellStart"/>
      <w:r w:rsidRPr="00CF71BB">
        <w:rPr>
          <w:rFonts w:cstheme="minorHAnsi"/>
          <w:sz w:val="20"/>
          <w:szCs w:val="20"/>
          <w:lang w:val="en-GB"/>
        </w:rPr>
        <w:t>Dott</w:t>
      </w:r>
      <w:proofErr w:type="spellEnd"/>
      <w:r w:rsidRPr="00CF71BB">
        <w:rPr>
          <w:rFonts w:cstheme="minorHAnsi"/>
          <w:sz w:val="20"/>
          <w:szCs w:val="20"/>
          <w:lang w:val="en-GB"/>
        </w:rPr>
        <w:t xml:space="preserve"> </w:t>
      </w:r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Marco </w:t>
      </w:r>
      <w:proofErr w:type="spellStart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Taussi</w:t>
      </w:r>
      <w:proofErr w:type="spellEnd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 (</w:t>
      </w:r>
      <w:proofErr w:type="spellStart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Università</w:t>
      </w:r>
      <w:proofErr w:type="spellEnd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 di Urbino) – Surface </w:t>
      </w:r>
      <w:proofErr w:type="spellStart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esploration</w:t>
      </w:r>
      <w:proofErr w:type="spellEnd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 in high enthalpy geothermal areas: a multidisciplinary </w:t>
      </w:r>
      <w:proofErr w:type="spellStart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apprroach</w:t>
      </w:r>
      <w:proofErr w:type="spellEnd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 for the Cerro </w:t>
      </w:r>
      <w:proofErr w:type="spellStart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Pabellon</w:t>
      </w:r>
      <w:proofErr w:type="spellEnd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 project (Northern Chile)</w:t>
      </w:r>
    </w:p>
    <w:p w:rsidR="00D2189C" w:rsidRPr="00CF71BB" w:rsidRDefault="00D2189C" w:rsidP="00D2189C">
      <w:pPr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</w:pPr>
      <w:proofErr w:type="spellStart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Dott</w:t>
      </w:r>
      <w:proofErr w:type="spellEnd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. </w:t>
      </w:r>
      <w:r w:rsidRPr="00CF71BB">
        <w:rPr>
          <w:rFonts w:cstheme="minorHAnsi"/>
          <w:b/>
          <w:color w:val="222222"/>
          <w:sz w:val="20"/>
          <w:szCs w:val="20"/>
          <w:shd w:val="clear" w:color="auto" w:fill="FFFFFF"/>
          <w:lang w:val="en-GB"/>
        </w:rPr>
        <w:t xml:space="preserve">Ruben </w:t>
      </w:r>
      <w:proofErr w:type="spellStart"/>
      <w:r w:rsidRPr="00CF71BB">
        <w:rPr>
          <w:rFonts w:cstheme="minorHAnsi"/>
          <w:b/>
          <w:color w:val="222222"/>
          <w:sz w:val="20"/>
          <w:szCs w:val="20"/>
          <w:shd w:val="clear" w:color="auto" w:fill="FFFFFF"/>
          <w:lang w:val="en-GB"/>
        </w:rPr>
        <w:t>Filipovich</w:t>
      </w:r>
      <w:proofErr w:type="spellEnd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 (</w:t>
      </w:r>
      <w:proofErr w:type="spellStart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UnSA</w:t>
      </w:r>
      <w:proofErr w:type="spellEnd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) – The </w:t>
      </w:r>
      <w:proofErr w:type="spellStart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Tocomar</w:t>
      </w:r>
      <w:proofErr w:type="spellEnd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 basin evolution and implications for geothermal energy resource</w:t>
      </w:r>
    </w:p>
    <w:p w:rsidR="00D2189C" w:rsidRPr="00CF71BB" w:rsidRDefault="00F749BF" w:rsidP="00D2189C">
      <w:pPr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</w:pPr>
      <w:proofErr w:type="spellStart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Dott</w:t>
      </w:r>
      <w:proofErr w:type="spellEnd"/>
      <w:r w:rsidR="00D2189C"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. </w:t>
      </w:r>
      <w:r w:rsidRPr="00CF71BB">
        <w:rPr>
          <w:rFonts w:ascii="Arial" w:hAnsi="Arial" w:cs="Arial"/>
          <w:color w:val="222222"/>
          <w:shd w:val="clear" w:color="auto" w:fill="FFFFFF"/>
          <w:lang w:val="en-GB"/>
        </w:rPr>
        <w:t> </w:t>
      </w:r>
      <w:r w:rsidRPr="00CF71BB">
        <w:rPr>
          <w:rFonts w:cstheme="minorHAnsi"/>
          <w:b/>
          <w:color w:val="222222"/>
          <w:sz w:val="20"/>
          <w:szCs w:val="20"/>
          <w:shd w:val="clear" w:color="auto" w:fill="FFFFFF"/>
          <w:lang w:val="en-GB"/>
        </w:rPr>
        <w:t>Liliana </w:t>
      </w:r>
      <w:r w:rsidRPr="00CF71BB">
        <w:rPr>
          <w:rFonts w:cstheme="minorHAnsi"/>
          <w:b/>
          <w:sz w:val="20"/>
          <w:szCs w:val="20"/>
          <w:lang w:val="en-GB"/>
        </w:rPr>
        <w:t>Guevara</w:t>
      </w:r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 </w:t>
      </w:r>
      <w:r w:rsidR="00D2189C"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(</w:t>
      </w:r>
      <w:proofErr w:type="spellStart"/>
      <w:r w:rsidR="00D2189C"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UnBA</w:t>
      </w:r>
      <w:proofErr w:type="spellEnd"/>
      <w:r w:rsidR="00D2189C"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) – </w:t>
      </w:r>
      <w:r w:rsidR="00D2189C" w:rsidRPr="00CF71BB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3D inversion of </w:t>
      </w:r>
      <w:proofErr w:type="spellStart"/>
      <w:r w:rsidR="00D2189C" w:rsidRPr="00CF71BB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>magnetotelluric</w:t>
      </w:r>
      <w:proofErr w:type="spellEnd"/>
      <w:r w:rsidR="00D2189C" w:rsidRPr="00CF71BB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 data with strong topography in </w:t>
      </w:r>
      <w:proofErr w:type="spellStart"/>
      <w:r w:rsidR="00D2189C" w:rsidRPr="00CF71BB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>Tocomar</w:t>
      </w:r>
      <w:proofErr w:type="spellEnd"/>
      <w:r w:rsidR="00D2189C" w:rsidRPr="00CF71BB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 Geothermal System</w:t>
      </w:r>
      <w:r w:rsidR="00D2189C"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 (</w:t>
      </w:r>
      <w:proofErr w:type="spellStart"/>
      <w:r w:rsidR="00D2189C"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Puna</w:t>
      </w:r>
      <w:proofErr w:type="spellEnd"/>
      <w:r w:rsidR="00D2189C"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, NW Argentina)</w:t>
      </w:r>
    </w:p>
    <w:p w:rsidR="00D2189C" w:rsidRPr="00CF71BB" w:rsidRDefault="00D2189C" w:rsidP="00D2189C">
      <w:pPr>
        <w:rPr>
          <w:rFonts w:cstheme="minorHAnsi"/>
          <w:color w:val="000000"/>
          <w:sz w:val="20"/>
          <w:szCs w:val="20"/>
          <w:shd w:val="clear" w:color="auto" w:fill="FFFFFF"/>
          <w:lang w:val="es-AR"/>
        </w:rPr>
      </w:pPr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s-AR"/>
        </w:rPr>
        <w:t xml:space="preserve">Prof. </w:t>
      </w:r>
      <w:r w:rsidRPr="00CF71BB">
        <w:rPr>
          <w:rFonts w:cstheme="minorHAnsi"/>
          <w:b/>
          <w:color w:val="222222"/>
          <w:sz w:val="20"/>
          <w:szCs w:val="20"/>
          <w:shd w:val="clear" w:color="auto" w:fill="FFFFFF"/>
          <w:lang w:val="es-AR"/>
        </w:rPr>
        <w:t>Alberto Tomas Caselli</w:t>
      </w:r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s-AR"/>
        </w:rPr>
        <w:t xml:space="preserve"> (Un Rio Negno) - </w:t>
      </w:r>
      <w:r w:rsidRPr="00CF71BB">
        <w:rPr>
          <w:rFonts w:cstheme="minorHAnsi"/>
          <w:color w:val="000000"/>
          <w:sz w:val="20"/>
          <w:szCs w:val="20"/>
          <w:shd w:val="clear" w:color="auto" w:fill="FFFFFF"/>
          <w:lang w:val="es-AR"/>
        </w:rPr>
        <w:t>Estudios geológico-estructurales en el área Geotermal Domuyo</w:t>
      </w:r>
    </w:p>
    <w:p w:rsidR="00D2189C" w:rsidRPr="00D2189C" w:rsidRDefault="00D2189C" w:rsidP="00D2189C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D2189C">
        <w:rPr>
          <w:rFonts w:cstheme="minorHAnsi"/>
          <w:color w:val="000000"/>
          <w:sz w:val="20"/>
          <w:szCs w:val="20"/>
          <w:shd w:val="clear" w:color="auto" w:fill="FFFFFF"/>
        </w:rPr>
        <w:t xml:space="preserve">Prof. </w:t>
      </w:r>
      <w:r w:rsidRPr="00F749BF">
        <w:rPr>
          <w:rFonts w:cstheme="minorHAnsi"/>
          <w:b/>
          <w:color w:val="000000"/>
          <w:sz w:val="20"/>
          <w:szCs w:val="20"/>
          <w:shd w:val="clear" w:color="auto" w:fill="FFFFFF"/>
        </w:rPr>
        <w:t>Mariano Augusto</w:t>
      </w:r>
      <w:r w:rsidRPr="00D2189C">
        <w:rPr>
          <w:rFonts w:cstheme="minorHAnsi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D2189C">
        <w:rPr>
          <w:rFonts w:cstheme="minorHAnsi"/>
          <w:color w:val="000000"/>
          <w:sz w:val="20"/>
          <w:szCs w:val="20"/>
          <w:shd w:val="clear" w:color="auto" w:fill="FFFFFF"/>
        </w:rPr>
        <w:t>UnBA</w:t>
      </w:r>
      <w:proofErr w:type="spellEnd"/>
      <w:r w:rsidRPr="00D2189C">
        <w:rPr>
          <w:rFonts w:cstheme="minorHAnsi"/>
          <w:color w:val="000000"/>
          <w:sz w:val="20"/>
          <w:szCs w:val="20"/>
          <w:shd w:val="clear" w:color="auto" w:fill="FFFFFF"/>
        </w:rPr>
        <w:t xml:space="preserve">) </w:t>
      </w:r>
      <w:proofErr w:type="gramStart"/>
      <w:r w:rsidRPr="00D2189C">
        <w:rPr>
          <w:rFonts w:cstheme="minorHAnsi"/>
          <w:color w:val="000000"/>
          <w:sz w:val="20"/>
          <w:szCs w:val="20"/>
          <w:shd w:val="clear" w:color="auto" w:fill="FFFFFF"/>
        </w:rPr>
        <w:t xml:space="preserve">- </w:t>
      </w:r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> Caratteristiche</w:t>
      </w:r>
      <w:proofErr w:type="gramEnd"/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 xml:space="preserve"> geochimiche dei sistemi vulcanico-idrotermali di </w:t>
      </w:r>
      <w:proofErr w:type="spellStart"/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>Copahue</w:t>
      </w:r>
      <w:proofErr w:type="spellEnd"/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 xml:space="preserve"> e </w:t>
      </w:r>
      <w:proofErr w:type="spellStart"/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>Peteroa</w:t>
      </w:r>
      <w:proofErr w:type="spellEnd"/>
    </w:p>
    <w:p w:rsidR="00D2189C" w:rsidRPr="00D2189C" w:rsidRDefault="00D2189C" w:rsidP="00D2189C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 xml:space="preserve">Prof. </w:t>
      </w:r>
      <w:r w:rsidRPr="00F749BF">
        <w:rPr>
          <w:rFonts w:cstheme="minorHAnsi"/>
          <w:b/>
          <w:color w:val="222222"/>
          <w:sz w:val="20"/>
          <w:szCs w:val="20"/>
          <w:shd w:val="clear" w:color="auto" w:fill="FFFFFF"/>
        </w:rPr>
        <w:t>Sveva Corrado</w:t>
      </w:r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 xml:space="preserve"> (Università di Roma Tre) – The Rosario del la Frontera </w:t>
      </w:r>
      <w:proofErr w:type="spellStart"/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>Geothermal</w:t>
      </w:r>
      <w:proofErr w:type="spellEnd"/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 xml:space="preserve"> system: new insights for e medium </w:t>
      </w:r>
      <w:proofErr w:type="spellStart"/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>enthalpy</w:t>
      </w:r>
      <w:proofErr w:type="spellEnd"/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>resource</w:t>
      </w:r>
      <w:proofErr w:type="spellEnd"/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>.</w:t>
      </w:r>
      <w:r w:rsidR="004E455F">
        <w:rPr>
          <w:rFonts w:cstheme="minorHAnsi"/>
          <w:color w:val="222222"/>
          <w:sz w:val="20"/>
          <w:szCs w:val="20"/>
          <w:shd w:val="clear" w:color="auto" w:fill="FFFFFF"/>
        </w:rPr>
        <w:t xml:space="preserve"> (in teleconferenza)</w:t>
      </w:r>
    </w:p>
    <w:p w:rsidR="00D2189C" w:rsidRPr="00D2189C" w:rsidRDefault="00D2189C" w:rsidP="00D2189C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>Ore 11:45 Coffee break</w:t>
      </w:r>
    </w:p>
    <w:p w:rsidR="00D2189C" w:rsidRPr="00D2189C" w:rsidRDefault="00D2189C" w:rsidP="00D2189C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>Ore 12:15 Seconda sessione</w:t>
      </w:r>
      <w:r w:rsidRPr="004E455F">
        <w:rPr>
          <w:rFonts w:cstheme="minorHAnsi"/>
          <w:b/>
          <w:i/>
          <w:color w:val="222222"/>
          <w:sz w:val="20"/>
          <w:szCs w:val="20"/>
          <w:shd w:val="clear" w:color="auto" w:fill="FFFFFF"/>
        </w:rPr>
        <w:t xml:space="preserve">: coordina prof. Alberto </w:t>
      </w:r>
      <w:proofErr w:type="spellStart"/>
      <w:r w:rsidRPr="004E455F">
        <w:rPr>
          <w:rFonts w:cstheme="minorHAnsi"/>
          <w:b/>
          <w:i/>
          <w:color w:val="222222"/>
          <w:sz w:val="20"/>
          <w:szCs w:val="20"/>
          <w:shd w:val="clear" w:color="auto" w:fill="FFFFFF"/>
        </w:rPr>
        <w:t>Renzulli</w:t>
      </w:r>
      <w:proofErr w:type="spellEnd"/>
    </w:p>
    <w:p w:rsidR="00D2189C" w:rsidRPr="00CF71BB" w:rsidRDefault="00D2189C" w:rsidP="00D2189C">
      <w:pPr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</w:pPr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Prof. </w:t>
      </w:r>
      <w:r w:rsidRPr="00CF71BB">
        <w:rPr>
          <w:rFonts w:cstheme="minorHAnsi"/>
          <w:b/>
          <w:color w:val="222222"/>
          <w:sz w:val="20"/>
          <w:szCs w:val="20"/>
          <w:shd w:val="clear" w:color="auto" w:fill="FFFFFF"/>
          <w:lang w:val="en-GB"/>
        </w:rPr>
        <w:t>Riccardo Caputo</w:t>
      </w:r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 (</w:t>
      </w:r>
      <w:proofErr w:type="spellStart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Università</w:t>
      </w:r>
      <w:proofErr w:type="spellEnd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 di Ferrara) – Shallow geothermal energy for heating and cooling: renewable, </w:t>
      </w:r>
      <w:proofErr w:type="spellStart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suastainable</w:t>
      </w:r>
      <w:proofErr w:type="spellEnd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 and friendly</w:t>
      </w:r>
    </w:p>
    <w:p w:rsidR="00D2189C" w:rsidRPr="00CF71BB" w:rsidRDefault="00D2189C" w:rsidP="00D2189C">
      <w:pPr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</w:pPr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Prof</w:t>
      </w:r>
      <w:r w:rsidRPr="00CF71BB">
        <w:rPr>
          <w:rFonts w:cstheme="minorHAnsi"/>
          <w:b/>
          <w:color w:val="222222"/>
          <w:sz w:val="20"/>
          <w:szCs w:val="20"/>
          <w:shd w:val="clear" w:color="auto" w:fill="FFFFFF"/>
          <w:lang w:val="en-GB"/>
        </w:rPr>
        <w:t xml:space="preserve">. </w:t>
      </w:r>
      <w:proofErr w:type="spellStart"/>
      <w:proofErr w:type="gramStart"/>
      <w:r w:rsidRPr="00CF71BB">
        <w:rPr>
          <w:rFonts w:cstheme="minorHAnsi"/>
          <w:b/>
          <w:color w:val="222222"/>
          <w:sz w:val="20"/>
          <w:szCs w:val="20"/>
          <w:shd w:val="clear" w:color="auto" w:fill="FFFFFF"/>
          <w:lang w:val="en-GB"/>
        </w:rPr>
        <w:t>M.Chiara</w:t>
      </w:r>
      <w:proofErr w:type="spellEnd"/>
      <w:proofErr w:type="gramEnd"/>
      <w:r w:rsidRPr="00CF71BB">
        <w:rPr>
          <w:rFonts w:cstheme="minorHAnsi"/>
          <w:b/>
          <w:color w:val="222222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CF71BB">
        <w:rPr>
          <w:rFonts w:cstheme="minorHAnsi"/>
          <w:b/>
          <w:color w:val="222222"/>
          <w:sz w:val="20"/>
          <w:szCs w:val="20"/>
          <w:shd w:val="clear" w:color="auto" w:fill="FFFFFF"/>
          <w:lang w:val="en-GB"/>
        </w:rPr>
        <w:t>Invernizzi</w:t>
      </w:r>
      <w:proofErr w:type="spellEnd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 (</w:t>
      </w:r>
      <w:proofErr w:type="spellStart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Università</w:t>
      </w:r>
      <w:proofErr w:type="spellEnd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 di </w:t>
      </w:r>
      <w:proofErr w:type="spellStart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Camerino</w:t>
      </w:r>
      <w:proofErr w:type="spellEnd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) – Energy efficiency of buildings: an hybrid pilot plant at </w:t>
      </w:r>
      <w:proofErr w:type="spellStart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>Unicam</w:t>
      </w:r>
      <w:proofErr w:type="spellEnd"/>
      <w:r w:rsidRPr="00CF71BB">
        <w:rPr>
          <w:rFonts w:cstheme="minorHAnsi"/>
          <w:color w:val="222222"/>
          <w:sz w:val="20"/>
          <w:szCs w:val="20"/>
          <w:shd w:val="clear" w:color="auto" w:fill="FFFFFF"/>
          <w:lang w:val="en-GB"/>
        </w:rPr>
        <w:t xml:space="preserve"> </w:t>
      </w:r>
    </w:p>
    <w:p w:rsidR="00D2189C" w:rsidRPr="00D2189C" w:rsidRDefault="00D2189C" w:rsidP="00D2189C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D2189C">
        <w:rPr>
          <w:rFonts w:cstheme="minorHAnsi"/>
          <w:color w:val="000000"/>
          <w:sz w:val="20"/>
          <w:szCs w:val="20"/>
          <w:shd w:val="clear" w:color="auto" w:fill="FFFFFF"/>
        </w:rPr>
        <w:t>Dott</w:t>
      </w:r>
      <w:r w:rsidRPr="004E455F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. Daniel </w:t>
      </w:r>
      <w:proofErr w:type="spellStart"/>
      <w:r w:rsidRPr="004E455F">
        <w:rPr>
          <w:rFonts w:cstheme="minorHAnsi"/>
          <w:b/>
          <w:color w:val="000000"/>
          <w:sz w:val="20"/>
          <w:szCs w:val="20"/>
          <w:shd w:val="clear" w:color="auto" w:fill="FFFFFF"/>
        </w:rPr>
        <w:t>Garrido</w:t>
      </w:r>
      <w:proofErr w:type="spellEnd"/>
      <w:r w:rsidRPr="00D2189C">
        <w:rPr>
          <w:rFonts w:cstheme="minorHAnsi"/>
          <w:sz w:val="20"/>
          <w:szCs w:val="20"/>
        </w:rPr>
        <w:t xml:space="preserve"> </w:t>
      </w:r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 xml:space="preserve">(ENEL Argentina) </w:t>
      </w:r>
    </w:p>
    <w:p w:rsidR="00D2189C" w:rsidRPr="00D2189C" w:rsidRDefault="00D2189C" w:rsidP="00D2189C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 xml:space="preserve">Possibilità di interventi di aziende e </w:t>
      </w:r>
      <w:proofErr w:type="spellStart"/>
      <w:proofErr w:type="gramStart"/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>steckholder</w:t>
      </w:r>
      <w:proofErr w:type="spellEnd"/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 xml:space="preserve">  italiani</w:t>
      </w:r>
      <w:proofErr w:type="gramEnd"/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 xml:space="preserve"> ed argentini</w:t>
      </w:r>
      <w:r w:rsidR="004E455F">
        <w:rPr>
          <w:rFonts w:cstheme="minorHAnsi"/>
          <w:color w:val="222222"/>
          <w:sz w:val="20"/>
          <w:szCs w:val="20"/>
          <w:shd w:val="clear" w:color="auto" w:fill="FFFFFF"/>
        </w:rPr>
        <w:t xml:space="preserve"> in teleconferenza</w:t>
      </w:r>
      <w:r w:rsidRPr="00D2189C">
        <w:rPr>
          <w:rFonts w:cstheme="minorHAnsi"/>
          <w:color w:val="222222"/>
          <w:sz w:val="20"/>
          <w:szCs w:val="20"/>
          <w:shd w:val="clear" w:color="auto" w:fill="FFFFFF"/>
        </w:rPr>
        <w:t>;  eventuali interventi per promuovere futuri progetti di ricerca sulle energie rinnovabili</w:t>
      </w:r>
    </w:p>
    <w:p w:rsidR="00D2189C" w:rsidRPr="00D2189C" w:rsidRDefault="00D2189C" w:rsidP="00D2189C">
      <w:pPr>
        <w:rPr>
          <w:rFonts w:cstheme="minorHAnsi"/>
          <w:sz w:val="20"/>
          <w:szCs w:val="20"/>
        </w:rPr>
      </w:pPr>
      <w:r w:rsidRPr="00D2189C">
        <w:rPr>
          <w:rFonts w:cstheme="minorHAnsi"/>
          <w:sz w:val="20"/>
          <w:szCs w:val="20"/>
        </w:rPr>
        <w:t>Ore 14:00 Chiusura dei lavori</w:t>
      </w:r>
    </w:p>
    <w:p w:rsidR="00D2189C" w:rsidRPr="00D2189C" w:rsidRDefault="00D2189C" w:rsidP="004E283C">
      <w:pPr>
        <w:rPr>
          <w:rFonts w:cstheme="minorHAnsi"/>
          <w:sz w:val="20"/>
          <w:szCs w:val="20"/>
        </w:rPr>
      </w:pPr>
    </w:p>
    <w:sectPr w:rsidR="00D2189C" w:rsidRPr="00D2189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6A1" w:rsidRDefault="00ED16A1" w:rsidP="00F43D2A">
      <w:pPr>
        <w:spacing w:after="0" w:line="240" w:lineRule="auto"/>
      </w:pPr>
      <w:r>
        <w:separator/>
      </w:r>
    </w:p>
  </w:endnote>
  <w:endnote w:type="continuationSeparator" w:id="0">
    <w:p w:rsidR="00ED16A1" w:rsidRDefault="00ED16A1" w:rsidP="00F4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eue">
    <w:altName w:val="Corbe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6A1" w:rsidRDefault="00ED16A1" w:rsidP="00F43D2A">
      <w:pPr>
        <w:spacing w:after="0" w:line="240" w:lineRule="auto"/>
      </w:pPr>
      <w:r>
        <w:separator/>
      </w:r>
    </w:p>
  </w:footnote>
  <w:footnote w:type="continuationSeparator" w:id="0">
    <w:p w:rsidR="00ED16A1" w:rsidRDefault="00ED16A1" w:rsidP="00F4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D2A" w:rsidRDefault="00F43D2A" w:rsidP="00F43D2A">
    <w:pPr>
      <w:pStyle w:val="msobodytext5"/>
      <w:widowControl w:val="0"/>
      <w:spacing w:line="240" w:lineRule="auto"/>
      <w:jc w:val="left"/>
    </w:pPr>
    <w:bookmarkStart w:id="1" w:name="_Hlk5102065"/>
    <w:bookmarkStart w:id="2" w:name="_Hlk5103785"/>
    <w:bookmarkEnd w:id="2"/>
    <w:r w:rsidRPr="00D4696E">
      <w:rPr>
        <w:rFonts w:ascii="Palatino Linotype" w:hAnsi="Palatino Linotype"/>
        <w:noProof/>
      </w:rPr>
      <w:drawing>
        <wp:inline distT="0" distB="0" distL="0" distR="0" wp14:anchorId="0E41A100" wp14:editId="06CA3F2A">
          <wp:extent cx="899769" cy="884867"/>
          <wp:effectExtent l="0" t="0" r="0" b="0"/>
          <wp:docPr id="5" name="Immagine 5" descr="logo ma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p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159" cy="896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alatino Linotype" w:hAnsi="Palatino Linotype"/>
        <w:color w:val="1F497D"/>
        <w:sz w:val="20"/>
        <w:szCs w:val="20"/>
      </w:rPr>
      <w:tab/>
    </w:r>
    <w:r>
      <w:rPr>
        <w:rFonts w:ascii="Palatino Linotype" w:hAnsi="Palatino Linotype"/>
        <w:color w:val="1F497D"/>
        <w:sz w:val="20"/>
        <w:szCs w:val="20"/>
      </w:rPr>
      <w:tab/>
    </w:r>
    <w:r>
      <w:rPr>
        <w:rFonts w:ascii="Palatino Linotype" w:hAnsi="Palatino Linotype"/>
        <w:color w:val="1F497D"/>
        <w:sz w:val="20"/>
        <w:szCs w:val="20"/>
      </w:rPr>
      <w:t xml:space="preserve">                </w:t>
    </w:r>
    <w:r>
      <w:rPr>
        <w:rFonts w:ascii="Palatino Linotype" w:hAnsi="Palatino Linotype"/>
        <w:color w:val="1F497D"/>
        <w:sz w:val="20"/>
        <w:szCs w:val="20"/>
      </w:rPr>
      <w:tab/>
    </w:r>
    <w:bookmarkEnd w:id="1"/>
    <w:r>
      <w:rPr>
        <w:rFonts w:ascii="Palatino Linotype" w:hAnsi="Palatino Linotype"/>
        <w:color w:val="1F497D"/>
        <w:sz w:val="20"/>
        <w:szCs w:val="20"/>
      </w:rPr>
      <w:t xml:space="preserve">   </w:t>
    </w:r>
    <w:r>
      <w:t xml:space="preserve"> </w:t>
    </w:r>
    <w:r w:rsidRPr="00F570B0">
      <w:rPr>
        <w:noProof/>
      </w:rPr>
      <w:drawing>
        <wp:inline distT="0" distB="0" distL="0" distR="0" wp14:anchorId="17E5F0A6" wp14:editId="6B4DC13B">
          <wp:extent cx="577900" cy="768594"/>
          <wp:effectExtent l="0" t="0" r="0" b="0"/>
          <wp:docPr id="14" name="3 Imagen" descr="C:\Users\Ago\Desktop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3 Imagen" descr="C:\Users\Ago\Desktop\untitled.bm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09" cy="80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>
      <w:tab/>
      <w:t xml:space="preserve">                                   </w:t>
    </w:r>
    <w:r>
      <w:rPr>
        <w:noProof/>
      </w:rPr>
      <w:drawing>
        <wp:inline distT="0" distB="0" distL="0" distR="0" wp14:anchorId="20FAE5BA" wp14:editId="544BDC9F">
          <wp:extent cx="826618" cy="82661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gema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612" cy="839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</w:p>
  <w:p w:rsidR="00F43D2A" w:rsidRDefault="00F43D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0B0"/>
    <w:rsid w:val="000204D1"/>
    <w:rsid w:val="00432534"/>
    <w:rsid w:val="004E283C"/>
    <w:rsid w:val="004E455F"/>
    <w:rsid w:val="00CF71BB"/>
    <w:rsid w:val="00D2189C"/>
    <w:rsid w:val="00ED16A1"/>
    <w:rsid w:val="00F43D2A"/>
    <w:rsid w:val="00F570B0"/>
    <w:rsid w:val="00F7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38C42"/>
  <w15:chartTrackingRefBased/>
  <w15:docId w15:val="{BC69BE7D-BC5E-4D4E-868D-30813337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-4261183099622057709error">
    <w:name w:val="m_-4261183099622057709error"/>
    <w:basedOn w:val="Carpredefinitoparagrafo"/>
    <w:rsid w:val="00F749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1BB"/>
    <w:rPr>
      <w:rFonts w:ascii="Segoe UI" w:hAnsi="Segoe UI" w:cs="Segoe UI"/>
      <w:sz w:val="18"/>
      <w:szCs w:val="18"/>
    </w:rPr>
  </w:style>
  <w:style w:type="paragraph" w:customStyle="1" w:styleId="msobodytext5">
    <w:name w:val="msobodytext5"/>
    <w:rsid w:val="00CF71BB"/>
    <w:pPr>
      <w:spacing w:after="0" w:line="420" w:lineRule="auto"/>
      <w:jc w:val="center"/>
    </w:pPr>
    <w:rPr>
      <w:rFonts w:ascii="Gill Sans MT" w:eastAsia="Times New Roman" w:hAnsi="Gill Sans MT" w:cs="Times New Roman"/>
      <w:i/>
      <w:iCs/>
      <w:color w:val="336666"/>
      <w:kern w:val="28"/>
      <w:sz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D2A"/>
  </w:style>
  <w:style w:type="paragraph" w:styleId="Pidipagina">
    <w:name w:val="footer"/>
    <w:basedOn w:val="Normale"/>
    <w:link w:val="PidipaginaCarattere"/>
    <w:uiPriority w:val="99"/>
    <w:unhideWhenUsed/>
    <w:rsid w:val="00F43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Toshiba</cp:lastModifiedBy>
  <cp:revision>3</cp:revision>
  <dcterms:created xsi:type="dcterms:W3CDTF">2019-04-02T11:28:00Z</dcterms:created>
  <dcterms:modified xsi:type="dcterms:W3CDTF">2019-04-02T11:31:00Z</dcterms:modified>
</cp:coreProperties>
</file>